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9377" w14:textId="0756A67D" w:rsidR="00665EC5" w:rsidRDefault="00D5464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04/02/2018</w:t>
      </w:r>
    </w:p>
    <w:p w14:paraId="54482C53" w14:textId="306617A7" w:rsidR="00665EC5" w:rsidRDefault="00665EC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S617-</w:t>
      </w:r>
      <w:r w:rsidR="007A0AE5">
        <w:rPr>
          <w:rFonts w:ascii="Times New Roman" w:eastAsia="MS Mincho" w:hAnsi="Times New Roman" w:cs="Times New Roman"/>
          <w:vanish/>
        </w:rPr>
        <w:t>14</w:t>
      </w:r>
      <w:r w:rsidR="003F66AE">
        <w:rPr>
          <w:rFonts w:ascii="Times New Roman" w:eastAsia="MS Mincho" w:hAnsi="Times New Roman" w:cs="Times New Roman"/>
          <w:vanish/>
        </w:rPr>
        <w:t>_</w:t>
      </w:r>
      <w:r w:rsidR="00D54645">
        <w:rPr>
          <w:rFonts w:ascii="Times New Roman" w:eastAsia="MS Mincho" w:hAnsi="Times New Roman" w:cs="Times New Roman"/>
          <w:vanish/>
        </w:rPr>
        <w:t>04022018</w:t>
      </w:r>
      <w:r>
        <w:rPr>
          <w:rFonts w:ascii="Times New Roman" w:eastAsia="MS Mincho" w:hAnsi="Times New Roman" w:cs="Times New Roman"/>
          <w:vanish/>
        </w:rPr>
        <w:t>.doc</w:t>
      </w:r>
      <w:r w:rsidR="007F6A21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9E54D5" w14:paraId="7BD80488" w14:textId="77777777" w:rsidTr="00261A53">
        <w:trPr>
          <w:hidden/>
        </w:trPr>
        <w:tc>
          <w:tcPr>
            <w:tcW w:w="9576" w:type="dxa"/>
          </w:tcPr>
          <w:p w14:paraId="6FD93BCC" w14:textId="77777777" w:rsidR="009E54D5" w:rsidRDefault="009E54D5" w:rsidP="00261A53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bookmarkStart w:id="0" w:name="_Toc334092604"/>
            <w:bookmarkStart w:id="1" w:name="_Toc359919026"/>
            <w:bookmarkStart w:id="2" w:name="_Toc382981364"/>
            <w:r>
              <w:rPr>
                <w:rFonts w:ascii="Arial" w:eastAsia="MS Mincho" w:hAnsi="Arial" w:cs="Arial"/>
                <w:vanish/>
                <w:color w:val="0000FF"/>
              </w:rPr>
              <w:t>Use on projects as appropriate.</w:t>
            </w:r>
          </w:p>
        </w:tc>
      </w:tr>
      <w:tr w:rsidR="009E54D5" w14:paraId="41BCEE89" w14:textId="77777777" w:rsidTr="00261A53">
        <w:trPr>
          <w:hidden/>
        </w:trPr>
        <w:tc>
          <w:tcPr>
            <w:tcW w:w="9576" w:type="dxa"/>
          </w:tcPr>
          <w:p w14:paraId="1BEF2DCE" w14:textId="79E69D2D" w:rsidR="009E54D5" w:rsidRDefault="009E54D5" w:rsidP="00261A5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Note: when the contract requires installing weathering steel (Type IV) for W-beam Guardrail (G4</w:t>
            </w:r>
            <w:r w:rsidR="00D54645">
              <w:rPr>
                <w:rFonts w:ascii="Arial" w:eastAsia="MS Mincho" w:hAnsi="Arial" w:cs="Arial"/>
                <w:vanish/>
                <w:color w:val="0000FF"/>
              </w:rPr>
              <w:t xml:space="preserve"> and MGS</w:t>
            </w:r>
            <w:r>
              <w:rPr>
                <w:rFonts w:ascii="Arial" w:eastAsia="MS Mincho" w:hAnsi="Arial" w:cs="Arial"/>
                <w:vanish/>
                <w:color w:val="0000FF"/>
              </w:rPr>
              <w:t>), always specify the Metal Thickness Class B.</w:t>
            </w:r>
          </w:p>
        </w:tc>
      </w:tr>
    </w:tbl>
    <w:p w14:paraId="0817C82D" w14:textId="77777777" w:rsidR="00DC1240" w:rsidRPr="003A33E2" w:rsidRDefault="00DC1240" w:rsidP="00DC1240">
      <w:pPr>
        <w:pStyle w:val="Heading2"/>
      </w:pPr>
      <w:r w:rsidRPr="003A33E2">
        <w:t>Section 617. — GUARDRAIL</w:t>
      </w:r>
      <w:bookmarkEnd w:id="0"/>
      <w:bookmarkEnd w:id="1"/>
      <w:bookmarkEnd w:id="2"/>
    </w:p>
    <w:p w14:paraId="136727FD" w14:textId="77777777" w:rsidR="00D97708" w:rsidRPr="000A0A5F" w:rsidRDefault="000A0A5F" w:rsidP="000A0A5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Description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9E54D5" w14:paraId="7D41C7E0" w14:textId="77777777" w:rsidTr="00261A53">
        <w:trPr>
          <w:hidden/>
        </w:trPr>
        <w:tc>
          <w:tcPr>
            <w:tcW w:w="9576" w:type="dxa"/>
          </w:tcPr>
          <w:p w14:paraId="7775CCE1" w14:textId="77777777" w:rsidR="009E54D5" w:rsidRDefault="009E54D5" w:rsidP="00261A53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when using MGS or SBL-FAT. </w:t>
            </w:r>
          </w:p>
        </w:tc>
      </w:tr>
    </w:tbl>
    <w:p w14:paraId="5F9DCB31" w14:textId="77777777" w:rsidR="006E6FDC" w:rsidRDefault="000A0A5F" w:rsidP="000A0A5F">
      <w:pPr>
        <w:pStyle w:val="PlainText"/>
        <w:rPr>
          <w:rFonts w:ascii="Times New Roman" w:eastAsia="MS Mincho" w:hAnsi="Times New Roman" w:cs="Times New Roman"/>
          <w:b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>617.01</w:t>
      </w:r>
    </w:p>
    <w:p w14:paraId="43890984" w14:textId="77777777" w:rsidR="006E6FDC" w:rsidRDefault="006E6FDC" w:rsidP="006E6FDC">
      <w:pPr>
        <w:pStyle w:val="PlainText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(a) </w:t>
      </w:r>
      <w:r w:rsidRPr="005F6AE5">
        <w:rPr>
          <w:rFonts w:ascii="Times New Roman" w:eastAsia="MS Mincho" w:hAnsi="Times New Roman" w:cs="Times New Roman"/>
          <w:sz w:val="24"/>
          <w:u w:val="single"/>
        </w:rPr>
        <w:t>Delete the text and substitute the following;</w:t>
      </w:r>
    </w:p>
    <w:p w14:paraId="7B3EEA4F" w14:textId="77777777" w:rsidR="006E6FDC" w:rsidRDefault="006E6FDC" w:rsidP="006E6FDC">
      <w:pPr>
        <w:pStyle w:val="PlainText"/>
        <w:ind w:left="360"/>
        <w:rPr>
          <w:rFonts w:ascii="Times New Roman" w:eastAsia="MS Mincho" w:hAnsi="Times New Roman" w:cs="Times New Roman"/>
          <w:sz w:val="24"/>
          <w:u w:val="single"/>
        </w:rPr>
      </w:pPr>
    </w:p>
    <w:p w14:paraId="37AFE557" w14:textId="77777777" w:rsidR="006E6FDC" w:rsidRPr="003A33E2" w:rsidRDefault="006E6FDC" w:rsidP="006E6FDC">
      <w:pPr>
        <w:pStyle w:val="indentbodytext1"/>
        <w:rPr>
          <w:szCs w:val="24"/>
        </w:rPr>
      </w:pPr>
      <w:r w:rsidRPr="003A33E2">
        <w:rPr>
          <w:b/>
          <w:szCs w:val="24"/>
        </w:rPr>
        <w:t xml:space="preserve">(a) </w:t>
      </w:r>
      <w:r w:rsidRPr="003A33E2">
        <w:rPr>
          <w:szCs w:val="24"/>
        </w:rPr>
        <w:t>Guardrail systems are designated as follows:</w:t>
      </w:r>
    </w:p>
    <w:p w14:paraId="71FE1232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CRG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Curved radius W-beam guardrail</w:t>
      </w:r>
    </w:p>
    <w:p w14:paraId="3B0CEEF7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G1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Cable guardrail</w:t>
      </w:r>
    </w:p>
    <w:p w14:paraId="7A385BA9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G2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W-beam (weak post)</w:t>
      </w:r>
    </w:p>
    <w:p w14:paraId="5F214BBE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G3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Box beam</w:t>
      </w:r>
    </w:p>
    <w:p w14:paraId="1B63A0DA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G4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Blocked-out W-beam standard barrier</w:t>
      </w:r>
    </w:p>
    <w:p w14:paraId="581E8317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G9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Blocked-out thrie beam standard barrier</w:t>
      </w:r>
    </w:p>
    <w:p w14:paraId="2597F687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MB4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Blocked-out W-beam median barrier</w:t>
      </w:r>
    </w:p>
    <w:p w14:paraId="51D96578" w14:textId="77777777" w:rsidR="006E6FDC" w:rsidRPr="00346229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46229">
        <w:rPr>
          <w:szCs w:val="24"/>
        </w:rPr>
        <w:t>MGS</w:t>
      </w:r>
      <w:r w:rsidRPr="00346229">
        <w:rPr>
          <w:szCs w:val="24"/>
        </w:rPr>
        <w:tab/>
        <w:t>—</w:t>
      </w:r>
      <w:r w:rsidRPr="00346229">
        <w:t xml:space="preserve"> Midwest Guardrail System</w:t>
      </w:r>
      <w:r w:rsidR="00B77D13" w:rsidRPr="00346229">
        <w:t xml:space="preserve"> (MGS)</w:t>
      </w:r>
    </w:p>
    <w:p w14:paraId="1C1690ED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SBLG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Steel-backed log rail</w:t>
      </w:r>
    </w:p>
    <w:p w14:paraId="28C28FE4" w14:textId="77777777" w:rsidR="006E6FDC" w:rsidRPr="003A33E2" w:rsidRDefault="006E6FDC" w:rsidP="006E6FDC">
      <w:pPr>
        <w:pStyle w:val="indentbodytext2"/>
        <w:tabs>
          <w:tab w:val="left" w:pos="1440"/>
        </w:tabs>
        <w:spacing w:after="0"/>
        <w:rPr>
          <w:szCs w:val="24"/>
        </w:rPr>
      </w:pPr>
      <w:r w:rsidRPr="003A33E2">
        <w:rPr>
          <w:szCs w:val="24"/>
        </w:rPr>
        <w:t>SBTA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Steel-backed timber (SBT) guardrail/timber posts and block-out</w:t>
      </w:r>
    </w:p>
    <w:p w14:paraId="4B16F5B8" w14:textId="77777777" w:rsidR="006E6FDC" w:rsidRPr="003A33E2" w:rsidRDefault="006E6FDC" w:rsidP="006E6FDC">
      <w:pPr>
        <w:pStyle w:val="indentbodytext2"/>
        <w:tabs>
          <w:tab w:val="left" w:pos="1440"/>
        </w:tabs>
        <w:rPr>
          <w:szCs w:val="24"/>
        </w:rPr>
      </w:pPr>
      <w:r w:rsidRPr="003A33E2">
        <w:rPr>
          <w:szCs w:val="24"/>
        </w:rPr>
        <w:t>SBTB</w:t>
      </w:r>
      <w:r w:rsidRPr="003A33E2">
        <w:rPr>
          <w:szCs w:val="24"/>
        </w:rPr>
        <w:tab/>
        <w:t>—</w:t>
      </w:r>
      <w:r w:rsidRPr="003A33E2">
        <w:t xml:space="preserve"> </w:t>
      </w:r>
      <w:r w:rsidRPr="003A33E2">
        <w:rPr>
          <w:szCs w:val="24"/>
        </w:rPr>
        <w:t>SBT guardrail/timber posts and no block-out</w:t>
      </w:r>
    </w:p>
    <w:p w14:paraId="4ADD7028" w14:textId="77777777" w:rsidR="00BD0B91" w:rsidRDefault="00BD0B91" w:rsidP="006E6FDC">
      <w:pPr>
        <w:pStyle w:val="PlainText"/>
        <w:ind w:left="360"/>
        <w:rPr>
          <w:rFonts w:ascii="Times New Roman" w:eastAsia="MS Mincho" w:hAnsi="Times New Roman" w:cs="Times New Roman"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 xml:space="preserve">(d) </w:t>
      </w:r>
      <w:r w:rsidR="005F6AE5">
        <w:rPr>
          <w:rFonts w:ascii="Times New Roman" w:eastAsia="MS Mincho" w:hAnsi="Times New Roman" w:cs="Times New Roman"/>
          <w:b/>
          <w:sz w:val="24"/>
        </w:rPr>
        <w:t xml:space="preserve"> </w:t>
      </w:r>
      <w:r w:rsidR="00D97708" w:rsidRPr="005F6AE5">
        <w:rPr>
          <w:rFonts w:ascii="Times New Roman" w:eastAsia="MS Mincho" w:hAnsi="Times New Roman" w:cs="Times New Roman"/>
          <w:sz w:val="24"/>
          <w:u w:val="single"/>
        </w:rPr>
        <w:t>Delete the text and substitute</w:t>
      </w:r>
      <w:r w:rsidRPr="005F6AE5">
        <w:rPr>
          <w:rFonts w:ascii="Times New Roman" w:eastAsia="MS Mincho" w:hAnsi="Times New Roman" w:cs="Times New Roman"/>
          <w:sz w:val="24"/>
          <w:u w:val="single"/>
        </w:rPr>
        <w:t xml:space="preserve"> the following;</w:t>
      </w:r>
    </w:p>
    <w:p w14:paraId="2C247FFB" w14:textId="77777777" w:rsidR="000A0A5F" w:rsidRDefault="000A0A5F" w:rsidP="000A0A5F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0F4E84AC" w14:textId="77777777" w:rsidR="00D97708" w:rsidRDefault="000A0A5F" w:rsidP="006E6FDC">
      <w:pPr>
        <w:pStyle w:val="PlainText"/>
        <w:ind w:left="360"/>
        <w:rPr>
          <w:rFonts w:ascii="Times New Roman" w:eastAsia="MS Mincho" w:hAnsi="Times New Roman" w:cs="Times New Roman"/>
          <w:sz w:val="24"/>
        </w:rPr>
      </w:pPr>
      <w:r w:rsidRPr="003C55B4">
        <w:rPr>
          <w:rFonts w:ascii="Times New Roman" w:eastAsia="MS Mincho" w:hAnsi="Times New Roman" w:cs="Times New Roman"/>
          <w:b/>
          <w:sz w:val="24"/>
        </w:rPr>
        <w:t>(d)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D97708">
        <w:rPr>
          <w:rFonts w:ascii="Times New Roman" w:eastAsia="MS Mincho" w:hAnsi="Times New Roman" w:cs="Times New Roman"/>
          <w:sz w:val="24"/>
        </w:rPr>
        <w:t>Terminals consist of posts, railing, hardware, and anchorage assembly necessary to construct the type of terminal specified. Terminal types are designated as follows:</w:t>
      </w:r>
    </w:p>
    <w:p w14:paraId="52446EB5" w14:textId="77777777" w:rsidR="00D97708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65806BF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Flared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625C0D">
        <w:rPr>
          <w:rFonts w:ascii="Times New Roman" w:eastAsia="MS Mincho" w:hAnsi="Times New Roman" w:cs="Times New Roman"/>
          <w:sz w:val="24"/>
        </w:rPr>
        <w:t>Straight or parabolic flared W-</w:t>
      </w:r>
      <w:r w:rsidR="00BD0B91">
        <w:rPr>
          <w:rFonts w:ascii="Times New Roman" w:eastAsia="MS Mincho" w:hAnsi="Times New Roman" w:cs="Times New Roman"/>
          <w:sz w:val="24"/>
        </w:rPr>
        <w:t>beam terminal</w:t>
      </w:r>
    </w:p>
    <w:p w14:paraId="1A07A3EE" w14:textId="77777777" w:rsidR="00BD0B91" w:rsidRDefault="00BD0B91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G4-BA</w:t>
      </w:r>
      <w:r w:rsidR="00D97708">
        <w:rPr>
          <w:rFonts w:ascii="Times New Roman" w:eastAsia="MS Mincho" w:hAnsi="Times New Roman" w:cs="Times New Roman"/>
          <w:sz w:val="24"/>
        </w:rPr>
        <w:t>T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D97708">
        <w:rPr>
          <w:rFonts w:ascii="Times New Roman" w:eastAsia="MS Mincho" w:hAnsi="Times New Roman" w:cs="Times New Roman"/>
          <w:sz w:val="24"/>
        </w:rPr>
        <w:tab/>
      </w:r>
      <w:r w:rsidR="00D97708">
        <w:rPr>
          <w:rFonts w:ascii="Times New Roman" w:eastAsia="MS Mincho" w:hAnsi="Times New Roman" w:cs="Times New Roman"/>
          <w:sz w:val="24"/>
        </w:rPr>
        <w:tab/>
        <w:t xml:space="preserve">- </w:t>
      </w:r>
      <w:r>
        <w:rPr>
          <w:rFonts w:ascii="Times New Roman" w:eastAsia="MS Mincho" w:hAnsi="Times New Roman" w:cs="Times New Roman"/>
          <w:sz w:val="24"/>
        </w:rPr>
        <w:t xml:space="preserve">Back slope </w:t>
      </w:r>
      <w:r w:rsidR="006E6FDC">
        <w:rPr>
          <w:rFonts w:ascii="Times New Roman" w:eastAsia="MS Mincho" w:hAnsi="Times New Roman" w:cs="Times New Roman"/>
          <w:sz w:val="24"/>
        </w:rPr>
        <w:t xml:space="preserve">G4 </w:t>
      </w:r>
      <w:r w:rsidR="00625C0D">
        <w:rPr>
          <w:rFonts w:ascii="Times New Roman" w:eastAsia="MS Mincho" w:hAnsi="Times New Roman" w:cs="Times New Roman"/>
          <w:sz w:val="24"/>
        </w:rPr>
        <w:t>W-</w:t>
      </w:r>
      <w:r>
        <w:rPr>
          <w:rFonts w:ascii="Times New Roman" w:eastAsia="MS Mincho" w:hAnsi="Times New Roman" w:cs="Times New Roman"/>
          <w:sz w:val="24"/>
        </w:rPr>
        <w:t>beam anchor terminal</w:t>
      </w:r>
    </w:p>
    <w:p w14:paraId="3228B36F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G4-CRT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625C0D">
        <w:rPr>
          <w:rFonts w:ascii="Times New Roman" w:eastAsia="MS Mincho" w:hAnsi="Times New Roman" w:cs="Times New Roman"/>
          <w:sz w:val="24"/>
        </w:rPr>
        <w:t>Cable releasing W-</w:t>
      </w:r>
      <w:r w:rsidR="00BD0B91">
        <w:rPr>
          <w:rFonts w:ascii="Times New Roman" w:eastAsia="MS Mincho" w:hAnsi="Times New Roman" w:cs="Times New Roman"/>
          <w:sz w:val="24"/>
        </w:rPr>
        <w:t>beam terminal</w:t>
      </w:r>
    </w:p>
    <w:p w14:paraId="5E787839" w14:textId="77777777" w:rsidR="006E6FDC" w:rsidRPr="00346229" w:rsidRDefault="006E6FDC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346229">
        <w:rPr>
          <w:rFonts w:ascii="Times New Roman" w:eastAsia="MS Mincho" w:hAnsi="Times New Roman" w:cs="Times New Roman"/>
          <w:sz w:val="24"/>
        </w:rPr>
        <w:t xml:space="preserve">MGS </w:t>
      </w:r>
      <w:r w:rsidR="00625C0D" w:rsidRPr="00346229">
        <w:rPr>
          <w:rFonts w:ascii="Times New Roman" w:eastAsia="MS Mincho" w:hAnsi="Times New Roman" w:cs="Times New Roman"/>
          <w:sz w:val="24"/>
        </w:rPr>
        <w:t>Flared</w:t>
      </w:r>
      <w:r w:rsidR="00625C0D" w:rsidRPr="00346229">
        <w:rPr>
          <w:rFonts w:ascii="Times New Roman" w:eastAsia="MS Mincho" w:hAnsi="Times New Roman" w:cs="Times New Roman"/>
          <w:sz w:val="24"/>
        </w:rPr>
        <w:tab/>
      </w:r>
      <w:r w:rsidR="00625C0D" w:rsidRPr="00346229">
        <w:rPr>
          <w:rFonts w:ascii="Times New Roman" w:eastAsia="MS Mincho" w:hAnsi="Times New Roman" w:cs="Times New Roman"/>
          <w:sz w:val="24"/>
        </w:rPr>
        <w:tab/>
        <w:t>- Straight flared MGS W-</w:t>
      </w:r>
      <w:r w:rsidRPr="00346229">
        <w:rPr>
          <w:rFonts w:ascii="Times New Roman" w:eastAsia="MS Mincho" w:hAnsi="Times New Roman" w:cs="Times New Roman"/>
          <w:sz w:val="24"/>
        </w:rPr>
        <w:t>beam terminal</w:t>
      </w:r>
    </w:p>
    <w:p w14:paraId="4EA906D0" w14:textId="77777777" w:rsidR="006E6FDC" w:rsidRPr="00346229" w:rsidRDefault="006E6FDC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346229">
        <w:rPr>
          <w:rFonts w:ascii="Times New Roman" w:eastAsia="MS Mincho" w:hAnsi="Times New Roman" w:cs="Times New Roman"/>
          <w:sz w:val="24"/>
        </w:rPr>
        <w:t xml:space="preserve">MGS </w:t>
      </w:r>
      <w:r w:rsidR="00625C0D" w:rsidRPr="00346229">
        <w:rPr>
          <w:rFonts w:ascii="Times New Roman" w:eastAsia="MS Mincho" w:hAnsi="Times New Roman" w:cs="Times New Roman"/>
          <w:sz w:val="24"/>
        </w:rPr>
        <w:t>Tangent</w:t>
      </w:r>
      <w:r w:rsidR="00625C0D" w:rsidRPr="00346229">
        <w:rPr>
          <w:rFonts w:ascii="Times New Roman" w:eastAsia="MS Mincho" w:hAnsi="Times New Roman" w:cs="Times New Roman"/>
          <w:sz w:val="24"/>
        </w:rPr>
        <w:tab/>
      </w:r>
      <w:r w:rsidR="00625C0D" w:rsidRPr="00346229">
        <w:rPr>
          <w:rFonts w:ascii="Times New Roman" w:eastAsia="MS Mincho" w:hAnsi="Times New Roman" w:cs="Times New Roman"/>
          <w:sz w:val="24"/>
        </w:rPr>
        <w:tab/>
        <w:t>- Tangent MGS W-</w:t>
      </w:r>
      <w:r w:rsidRPr="00346229">
        <w:rPr>
          <w:rFonts w:ascii="Times New Roman" w:eastAsia="MS Mincho" w:hAnsi="Times New Roman" w:cs="Times New Roman"/>
          <w:sz w:val="24"/>
        </w:rPr>
        <w:t>beam terminal</w:t>
      </w:r>
    </w:p>
    <w:p w14:paraId="457726D0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SBL-FAT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Flared SBL anchor terminal</w:t>
      </w:r>
    </w:p>
    <w:p w14:paraId="0718DDD2" w14:textId="77777777" w:rsidR="00BD0B91" w:rsidRDefault="00BD0B91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SBT-BAT</w:t>
      </w:r>
      <w:r w:rsidR="00D97708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D97708">
        <w:rPr>
          <w:rFonts w:ascii="Times New Roman" w:eastAsia="MS Mincho" w:hAnsi="Times New Roman" w:cs="Times New Roman"/>
          <w:sz w:val="24"/>
        </w:rPr>
        <w:tab/>
        <w:t xml:space="preserve">- </w:t>
      </w:r>
      <w:r>
        <w:rPr>
          <w:rFonts w:ascii="Times New Roman" w:eastAsia="MS Mincho" w:hAnsi="Times New Roman" w:cs="Times New Roman"/>
          <w:sz w:val="24"/>
        </w:rPr>
        <w:t>Back slope SBT anchor terminal</w:t>
      </w:r>
    </w:p>
    <w:p w14:paraId="6002761D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SBT-FAT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Flared SBT anchor terminal</w:t>
      </w:r>
    </w:p>
    <w:p w14:paraId="597A128C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SBT-Tangent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Tangent SBT terminal</w:t>
      </w:r>
    </w:p>
    <w:p w14:paraId="3B2660CC" w14:textId="77777777" w:rsidR="00BD0B91" w:rsidRDefault="00D97708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Tangent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Tangent W beam terminal</w:t>
      </w:r>
    </w:p>
    <w:p w14:paraId="4A5C4714" w14:textId="77777777" w:rsidR="009E54D5" w:rsidRPr="00BD0B91" w:rsidRDefault="009E54D5" w:rsidP="009E54D5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3551E30A" w14:textId="77777777" w:rsidR="00346229" w:rsidRPr="00BD0B91" w:rsidRDefault="00346229" w:rsidP="00346229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46229" w14:paraId="02ECF12F" w14:textId="77777777" w:rsidTr="00653679">
        <w:trPr>
          <w:hidden/>
        </w:trPr>
        <w:tc>
          <w:tcPr>
            <w:tcW w:w="9576" w:type="dxa"/>
          </w:tcPr>
          <w:p w14:paraId="217FD007" w14:textId="77777777" w:rsidR="00346229" w:rsidRDefault="00346229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subsection 617.06 for all projects with guardrail terminals.  Check with the maintaining agency to determine whether a specific terminal type (e.g.   SKT-350, SRT-350, FLEAT, or others) is required.  If so, insert the specific terminal type/name in the highlighted area below.  Write a justification in the project file for use of a proprietary terminal.  If the maintaining agency does not have a preference, insert either </w:t>
            </w:r>
            <w:r>
              <w:rPr>
                <w:rFonts w:ascii="Arial" w:eastAsia="MS Mincho" w:hAnsi="Arial" w:cs="Arial"/>
                <w:vanish/>
                <w:color w:val="0000FF"/>
              </w:rPr>
              <w:lastRenderedPageBreak/>
              <w:t>FLARED or TANGENT in the highlighted area below.</w:t>
            </w:r>
          </w:p>
          <w:p w14:paraId="3F5C5B68" w14:textId="77777777" w:rsidR="00346229" w:rsidRDefault="00346229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52B8DD4" w14:textId="77777777" w:rsidR="00346229" w:rsidRDefault="00346229" w:rsidP="0065367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Determine the test level for the terminal type chosen and insert it in the highlighted area below (e.g. 2 (for 45 mph and less) or 3 (for 50 mph and greater)).  Also include the appropriate drawings in the plans.</w:t>
            </w:r>
          </w:p>
        </w:tc>
      </w:tr>
    </w:tbl>
    <w:p w14:paraId="56ED5284" w14:textId="77777777" w:rsidR="00346229" w:rsidRDefault="00346229" w:rsidP="00346229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>Construction Requirements</w:t>
      </w:r>
    </w:p>
    <w:p w14:paraId="698385DE" w14:textId="789953B1" w:rsidR="00346229" w:rsidRDefault="00D54645" w:rsidP="00346229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>617.06 Terminal</w:t>
      </w:r>
      <w:r w:rsidR="00346229">
        <w:rPr>
          <w:rFonts w:ascii="Times New Roman" w:eastAsia="MS Mincho" w:hAnsi="Times New Roman" w:cs="Times New Roman"/>
          <w:b/>
          <w:bCs/>
          <w:sz w:val="24"/>
        </w:rPr>
        <w:t xml:space="preserve"> Sections.  </w:t>
      </w:r>
      <w:r w:rsidR="00346229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14:paraId="75B3866A" w14:textId="7CF10608" w:rsidR="00346229" w:rsidRDefault="00346229" w:rsidP="0034622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Use 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(</w:t>
      </w:r>
      <w:r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flared, tangent, etc</w:t>
      </w:r>
      <w:r>
        <w:rPr>
          <w:rFonts w:ascii="Times New Roman" w:eastAsia="MS Mincho" w:hAnsi="Times New Roman" w:cs="Times New Roman"/>
          <w:sz w:val="24"/>
          <w:highlight w:val="yellow"/>
        </w:rPr>
        <w:t>.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terminal meeting </w:t>
      </w:r>
      <w:r w:rsidR="00CD778F" w:rsidRPr="00CD778F">
        <w:rPr>
          <w:rFonts w:ascii="Times New Roman" w:eastAsia="MS Mincho" w:hAnsi="Times New Roman" w:cs="Times New Roman"/>
          <w:sz w:val="24"/>
          <w:highlight w:val="yellow"/>
        </w:rPr>
        <w:t>(MASH, NCHRP 350)</w:t>
      </w:r>
      <w:bookmarkStart w:id="3" w:name="_GoBack"/>
      <w:bookmarkEnd w:id="3"/>
      <w:r w:rsidR="00CD778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Test Level 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(fill in)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5CA4D2E1" w14:textId="01B5C4F7" w:rsidR="002F6DB6" w:rsidRPr="00346229" w:rsidRDefault="002F6DB6" w:rsidP="00346229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2F6DB6" w:rsidRPr="00346229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3"/>
    <w:rsid w:val="00073F08"/>
    <w:rsid w:val="00081B0F"/>
    <w:rsid w:val="00084B84"/>
    <w:rsid w:val="000A0A5F"/>
    <w:rsid w:val="000C1803"/>
    <w:rsid w:val="00150402"/>
    <w:rsid w:val="00152231"/>
    <w:rsid w:val="00196CA9"/>
    <w:rsid w:val="001D19F9"/>
    <w:rsid w:val="00241041"/>
    <w:rsid w:val="002A53F1"/>
    <w:rsid w:val="002D1A68"/>
    <w:rsid w:val="002F6DB6"/>
    <w:rsid w:val="00346229"/>
    <w:rsid w:val="003C55B4"/>
    <w:rsid w:val="003F66AE"/>
    <w:rsid w:val="00437F03"/>
    <w:rsid w:val="0048107F"/>
    <w:rsid w:val="005627F7"/>
    <w:rsid w:val="005F6AE5"/>
    <w:rsid w:val="00625C0D"/>
    <w:rsid w:val="00665EC5"/>
    <w:rsid w:val="006C0621"/>
    <w:rsid w:val="006E6FDC"/>
    <w:rsid w:val="00732DC1"/>
    <w:rsid w:val="0076684B"/>
    <w:rsid w:val="007A0AE5"/>
    <w:rsid w:val="007F6A21"/>
    <w:rsid w:val="00835D1C"/>
    <w:rsid w:val="00842375"/>
    <w:rsid w:val="008C2BC3"/>
    <w:rsid w:val="008D4528"/>
    <w:rsid w:val="009528D8"/>
    <w:rsid w:val="009E54D5"/>
    <w:rsid w:val="00A549D5"/>
    <w:rsid w:val="00B140B4"/>
    <w:rsid w:val="00B400E9"/>
    <w:rsid w:val="00B77D13"/>
    <w:rsid w:val="00B94B6C"/>
    <w:rsid w:val="00BD0B91"/>
    <w:rsid w:val="00BF5154"/>
    <w:rsid w:val="00C156A0"/>
    <w:rsid w:val="00C41E96"/>
    <w:rsid w:val="00C60124"/>
    <w:rsid w:val="00CA2107"/>
    <w:rsid w:val="00CD3025"/>
    <w:rsid w:val="00CD778F"/>
    <w:rsid w:val="00D051EA"/>
    <w:rsid w:val="00D54645"/>
    <w:rsid w:val="00D733A7"/>
    <w:rsid w:val="00D73C2B"/>
    <w:rsid w:val="00D86154"/>
    <w:rsid w:val="00D966C9"/>
    <w:rsid w:val="00D97708"/>
    <w:rsid w:val="00DC1240"/>
    <w:rsid w:val="00DE797D"/>
    <w:rsid w:val="00E63D9C"/>
    <w:rsid w:val="00EB6F8E"/>
    <w:rsid w:val="00F43A5C"/>
    <w:rsid w:val="00F65F6C"/>
    <w:rsid w:val="00F66E84"/>
    <w:rsid w:val="00F8347C"/>
    <w:rsid w:val="00FA0E47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46E76"/>
  <w15:docId w15:val="{72F8499A-8BF9-4D2F-AFEB-10BEC7D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  <w:style w:type="paragraph" w:customStyle="1" w:styleId="indentbodytext1">
    <w:name w:val="indent body text 1"/>
    <w:basedOn w:val="Normal"/>
    <w:link w:val="indentbodytext1Char"/>
    <w:rsid w:val="006E6FDC"/>
    <w:pPr>
      <w:spacing w:after="240" w:line="240" w:lineRule="atLeast"/>
      <w:ind w:left="360"/>
      <w:jc w:val="both"/>
    </w:pPr>
    <w:rPr>
      <w:bCs/>
      <w:spacing w:val="-2"/>
      <w:szCs w:val="20"/>
    </w:rPr>
  </w:style>
  <w:style w:type="character" w:customStyle="1" w:styleId="indentbodytext1Char">
    <w:name w:val="indent body text 1 Char"/>
    <w:link w:val="indentbodytext1"/>
    <w:rsid w:val="006E6FDC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6E6FDC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6E6F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C019-33F3-40CC-84BC-4D9FE75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subject/>
  <dc:creator>andreser</dc:creator>
  <cp:keywords/>
  <dc:description/>
  <cp:lastModifiedBy>Black, Christine (FHWA)</cp:lastModifiedBy>
  <cp:revision>6</cp:revision>
  <cp:lastPrinted>2016-07-06T16:19:00Z</cp:lastPrinted>
  <dcterms:created xsi:type="dcterms:W3CDTF">2017-08-28T22:50:00Z</dcterms:created>
  <dcterms:modified xsi:type="dcterms:W3CDTF">2018-04-02T15:38:00Z</dcterms:modified>
</cp:coreProperties>
</file>