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71E77">
      <w:pPr>
        <w:pStyle w:val="Heading2"/>
      </w:pPr>
      <w:bookmarkStart w:id="0" w:name="Division700"/>
      <w:bookmarkStart w:id="1" w:name="_GoBack"/>
      <w:bookmarkEnd w:id="1"/>
      <w:r>
        <w:t xml:space="preserve">Section </w:t>
      </w:r>
      <w:r w:rsidR="00967FA8">
        <w:t>633</w:t>
      </w:r>
      <w:r>
        <w:t xml:space="preserve">. — </w:t>
      </w:r>
      <w:r w:rsidR="00967FA8">
        <w:rPr>
          <w:rStyle w:val="SectionName"/>
        </w:rPr>
        <w:t>P</w:t>
      </w:r>
      <w:r w:rsidR="004E1E34">
        <w:rPr>
          <w:rStyle w:val="SectionName"/>
        </w:rPr>
        <w:t>ERMANENT</w:t>
      </w:r>
      <w:r w:rsidR="00117419">
        <w:rPr>
          <w:rStyle w:val="SectionName"/>
        </w:rPr>
        <w:t xml:space="preserve"> T</w:t>
      </w:r>
      <w:r w:rsidR="004E1E34">
        <w:rPr>
          <w:rStyle w:val="SectionName"/>
        </w:rPr>
        <w:t>RAFFIC</w:t>
      </w:r>
      <w:r w:rsidR="00571E77" w:rsidRPr="00571E77">
        <w:rPr>
          <w:rStyle w:val="SectionName"/>
          <w:rFonts w:hint="eastAsia"/>
        </w:rPr>
        <w:t> </w:t>
      </w:r>
      <w:r w:rsidR="00571E77" w:rsidRPr="00571E77">
        <w:rPr>
          <w:rStyle w:val="SectionName"/>
        </w:rPr>
        <w:t>C</w:t>
      </w:r>
      <w:r w:rsidR="004E1E34">
        <w:rPr>
          <w:rStyle w:val="SectionName"/>
        </w:rPr>
        <w:t>ONTROL</w:t>
      </w:r>
    </w:p>
    <w:p w:rsidR="0044708C" w:rsidRPr="0044708C" w:rsidRDefault="00AB5E06" w:rsidP="0044708C">
      <w:pPr>
        <w:pStyle w:val="Revisiondate"/>
      </w:pPr>
      <w:r w:rsidRPr="001D5FC1">
        <w:t>0</w:t>
      </w:r>
      <w:r w:rsidR="00CA1574">
        <w:t>8</w:t>
      </w:r>
      <w:r>
        <w:t>/0</w:t>
      </w:r>
      <w:r w:rsidR="00CA1574">
        <w:t>1</w:t>
      </w:r>
      <w:r>
        <w:t>/</w:t>
      </w:r>
      <w:r w:rsidR="001D5FC1" w:rsidRPr="001D5FC1">
        <w:t>14</w:t>
      </w:r>
      <w:r>
        <w:t>–</w:t>
      </w:r>
      <w:r w:rsidR="001D5FC1" w:rsidRPr="001D5FC1">
        <w:t>FP14</w:t>
      </w:r>
    </w:p>
    <w:bookmarkEnd w:id="0"/>
    <w:p w:rsidR="00117419" w:rsidRDefault="00117419" w:rsidP="00117419">
      <w:pPr>
        <w:pStyle w:val="Subtitle"/>
      </w:pPr>
      <w:r w:rsidRPr="00117419">
        <w:t>Construction Requirements</w:t>
      </w:r>
    </w:p>
    <w:p w:rsidR="00571E77" w:rsidRPr="0016766D" w:rsidRDefault="00967FA8" w:rsidP="0016766D">
      <w:pPr>
        <w:pStyle w:val="Directions"/>
        <w:rPr>
          <w:rStyle w:val="DirectionsInfo"/>
        </w:rPr>
      </w:pPr>
      <w:r>
        <w:rPr>
          <w:rStyle w:val="DirectionsInfo"/>
        </w:rPr>
        <w:t>WFL Specification 0</w:t>
      </w:r>
      <w:r w:rsidR="00633C13">
        <w:rPr>
          <w:rStyle w:val="DirectionsInfo"/>
        </w:rPr>
        <w:t>8</w:t>
      </w:r>
      <w:r w:rsidR="00571E77" w:rsidRPr="0016766D">
        <w:rPr>
          <w:rStyle w:val="DirectionsInfo"/>
        </w:rPr>
        <w:t>/</w:t>
      </w:r>
      <w:r>
        <w:rPr>
          <w:rStyle w:val="DirectionsInfo"/>
        </w:rPr>
        <w:t>0</w:t>
      </w:r>
      <w:r w:rsidR="00117419">
        <w:rPr>
          <w:rStyle w:val="DirectionsInfo"/>
        </w:rPr>
        <w:t>1</w:t>
      </w:r>
      <w:r w:rsidR="00571E77" w:rsidRPr="0016766D">
        <w:rPr>
          <w:rStyle w:val="DirectionsInfo"/>
        </w:rPr>
        <w:t>/14</w:t>
      </w:r>
      <w:r w:rsidR="00AA01A9">
        <w:rPr>
          <w:rStyle w:val="DirectionsInfo"/>
        </w:rPr>
        <w:tab/>
        <w:t>6330010</w:t>
      </w:r>
    </w:p>
    <w:p w:rsidR="00571E77" w:rsidRDefault="00967FA8" w:rsidP="0016766D">
      <w:pPr>
        <w:pStyle w:val="Directions"/>
      </w:pPr>
      <w:r w:rsidRPr="00967FA8">
        <w:t>Include the following when specific sign post material is required.</w:t>
      </w:r>
    </w:p>
    <w:p w:rsidR="00D70E3F" w:rsidRDefault="00D70E3F" w:rsidP="0016766D">
      <w:pPr>
        <w:pStyle w:val="Directions"/>
      </w:pPr>
      <w:r>
        <w:t>Note:  Post installation details for each type of post material chosen will be required in the contract.  (Reference to other State DOT post installation details may be used if there are no conflicts with the contract documents.)</w:t>
      </w:r>
    </w:p>
    <w:p w:rsidR="0035696B" w:rsidRPr="0035696B" w:rsidRDefault="00967FA8" w:rsidP="0035696B">
      <w:pPr>
        <w:pStyle w:val="Heading3"/>
        <w:rPr>
          <w:vanish/>
          <w:specVanish/>
        </w:rPr>
      </w:pPr>
      <w:r>
        <w:t>633</w:t>
      </w:r>
      <w:r w:rsidR="00103189">
        <w:t>.0</w:t>
      </w:r>
      <w:r>
        <w:t>4</w:t>
      </w:r>
      <w:r w:rsidR="00103189">
        <w:t xml:space="preserve"> </w:t>
      </w:r>
      <w:r>
        <w:t>Sign Posts</w:t>
      </w:r>
      <w:r w:rsidR="00103189">
        <w:t>.</w:t>
      </w:r>
      <w:r w:rsidR="0035696B">
        <w:t xml:space="preserve">  </w:t>
      </w:r>
    </w:p>
    <w:p w:rsidR="00103189" w:rsidRDefault="00967FA8" w:rsidP="0035696B">
      <w:pPr>
        <w:pStyle w:val="Instructions"/>
      </w:pPr>
      <w:r w:rsidRPr="00967FA8">
        <w:t>Add the following</w:t>
      </w:r>
      <w:r w:rsidR="00103189">
        <w:t>:</w:t>
      </w:r>
    </w:p>
    <w:p w:rsidR="00103189" w:rsidRDefault="00967FA8" w:rsidP="00103189">
      <w:pPr>
        <w:pStyle w:val="BodyText"/>
      </w:pPr>
      <w:r w:rsidRPr="00967FA8">
        <w:t>Fabricate sign posts from [INSERT wood, aluminum, galvanized steel, or corrosion resistant steel or combination thereof].</w:t>
      </w:r>
    </w:p>
    <w:p w:rsidR="00103189" w:rsidRPr="0035696B" w:rsidRDefault="0035696B" w:rsidP="0035696B">
      <w:pPr>
        <w:pStyle w:val="Directions"/>
        <w:rPr>
          <w:rStyle w:val="DirectionsInfo"/>
        </w:rPr>
      </w:pPr>
      <w:r w:rsidRPr="0035696B">
        <w:rPr>
          <w:rStyle w:val="DirectionsInfo"/>
        </w:rPr>
        <w:t>WFL Specification 0</w:t>
      </w:r>
      <w:r w:rsidR="00633C13">
        <w:rPr>
          <w:rStyle w:val="DirectionsInfo"/>
        </w:rPr>
        <w:t>8</w:t>
      </w:r>
      <w:r w:rsidRPr="0035696B">
        <w:rPr>
          <w:rStyle w:val="DirectionsInfo"/>
        </w:rPr>
        <w:t>/</w:t>
      </w:r>
      <w:r w:rsidR="00633C13">
        <w:rPr>
          <w:rStyle w:val="DirectionsInfo"/>
        </w:rPr>
        <w:t>01</w:t>
      </w:r>
      <w:r w:rsidRPr="0035696B">
        <w:rPr>
          <w:rStyle w:val="DirectionsInfo"/>
        </w:rPr>
        <w:t>/14</w:t>
      </w:r>
      <w:r w:rsidR="00AA01A9">
        <w:rPr>
          <w:rStyle w:val="DirectionsInfo"/>
        </w:rPr>
        <w:tab/>
        <w:t>6330020</w:t>
      </w:r>
    </w:p>
    <w:p w:rsidR="00103189" w:rsidRDefault="00967FA8" w:rsidP="0035696B">
      <w:pPr>
        <w:pStyle w:val="Directions"/>
      </w:pPr>
      <w:r w:rsidRPr="00967FA8">
        <w:t xml:space="preserve">Include the following when </w:t>
      </w:r>
      <w:r w:rsidR="00245470">
        <w:t>sign panel fabrication</w:t>
      </w:r>
      <w:r w:rsidRPr="00967FA8">
        <w:t xml:space="preserve"> is required.</w:t>
      </w:r>
    </w:p>
    <w:p w:rsidR="00103189" w:rsidRPr="0035696B" w:rsidRDefault="00967FA8" w:rsidP="0035696B">
      <w:pPr>
        <w:pStyle w:val="Heading3"/>
        <w:rPr>
          <w:vanish/>
          <w:specVanish/>
        </w:rPr>
      </w:pPr>
      <w:r w:rsidRPr="00967FA8">
        <w:t>633.05(a)(1) Panels</w:t>
      </w:r>
      <w:r w:rsidR="0035696B">
        <w:t xml:space="preserve">.  </w:t>
      </w:r>
    </w:p>
    <w:p w:rsidR="00103189" w:rsidRDefault="00967FA8" w:rsidP="00967FA8">
      <w:pPr>
        <w:pStyle w:val="Instructions"/>
      </w:pPr>
      <w:r w:rsidRPr="00967FA8">
        <w:t>Amend as follows</w:t>
      </w:r>
    </w:p>
    <w:p w:rsidR="00967FA8" w:rsidRDefault="00967FA8" w:rsidP="00967FA8">
      <w:pPr>
        <w:pStyle w:val="Instructions"/>
      </w:pPr>
      <w:r>
        <w:t>Delete the sixth paragraph and substitute the following:</w:t>
      </w:r>
    </w:p>
    <w:p w:rsidR="00967FA8" w:rsidRDefault="00967FA8" w:rsidP="00967FA8">
      <w:pPr>
        <w:pStyle w:val="Indent2"/>
      </w:pPr>
      <w:r>
        <w:t>Use retroreflective sheeting as specified and according to ASTM D4956. For roadside signs, use Type III, IV, VIII, IX, or XI prismatic retroreflective sheeting. Use fluorescent yellow-green sheeting for school crossing signs.</w:t>
      </w:r>
    </w:p>
    <w:p w:rsidR="00967FA8" w:rsidRPr="00967FA8" w:rsidRDefault="00967FA8" w:rsidP="00967FA8">
      <w:pPr>
        <w:pStyle w:val="Directions"/>
        <w:rPr>
          <w:rStyle w:val="DirectionsInfo"/>
        </w:rPr>
      </w:pPr>
      <w:r w:rsidRPr="00967FA8">
        <w:rPr>
          <w:rStyle w:val="DirectionsInfo"/>
        </w:rPr>
        <w:t>WFL Specification 0</w:t>
      </w:r>
      <w:r w:rsidR="00633C13">
        <w:rPr>
          <w:rStyle w:val="DirectionsInfo"/>
        </w:rPr>
        <w:t>8</w:t>
      </w:r>
      <w:r w:rsidRPr="00967FA8">
        <w:rPr>
          <w:rStyle w:val="DirectionsInfo"/>
        </w:rPr>
        <w:t>/</w:t>
      </w:r>
      <w:r w:rsidR="00633C13">
        <w:rPr>
          <w:rStyle w:val="DirectionsInfo"/>
        </w:rPr>
        <w:t>01</w:t>
      </w:r>
      <w:r w:rsidRPr="00967FA8">
        <w:rPr>
          <w:rStyle w:val="DirectionsInfo"/>
        </w:rPr>
        <w:t>/14</w:t>
      </w:r>
      <w:r w:rsidR="00AA01A9">
        <w:rPr>
          <w:rStyle w:val="DirectionsInfo"/>
        </w:rPr>
        <w:tab/>
        <w:t>6330030</w:t>
      </w:r>
    </w:p>
    <w:p w:rsidR="00967FA8" w:rsidRDefault="00967FA8" w:rsidP="00967FA8">
      <w:pPr>
        <w:pStyle w:val="Directions"/>
      </w:pPr>
      <w:r>
        <w:t>Include the following when specific sign panel material is required.</w:t>
      </w:r>
    </w:p>
    <w:p w:rsidR="00967FA8" w:rsidRDefault="00967FA8" w:rsidP="00967FA8">
      <w:pPr>
        <w:pStyle w:val="Instructions"/>
      </w:pPr>
      <w:r>
        <w:t>Add the following:</w:t>
      </w:r>
    </w:p>
    <w:p w:rsidR="00103189" w:rsidRDefault="00967FA8" w:rsidP="00967FA8">
      <w:pPr>
        <w:pStyle w:val="Indent2"/>
      </w:pPr>
      <w:r>
        <w:t>Fabricate sign panels from [INSERT plywood, aluminum, steel, plastic, or fiberglass reinforced plastic].</w:t>
      </w:r>
    </w:p>
    <w:sectPr w:rsidR="00103189" w:rsidSect="00FD572A">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56" w:rsidRDefault="00D20056" w:rsidP="001A6D08">
      <w:r>
        <w:separator/>
      </w:r>
    </w:p>
  </w:endnote>
  <w:endnote w:type="continuationSeparator" w:id="0">
    <w:p w:rsidR="00D20056" w:rsidRDefault="00D20056"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CE" w:rsidRDefault="0038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CE" w:rsidRDefault="00382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CE" w:rsidRDefault="0038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56" w:rsidRDefault="00D20056" w:rsidP="001A6D08">
      <w:r>
        <w:separator/>
      </w:r>
    </w:p>
  </w:footnote>
  <w:footnote w:type="continuationSeparator" w:id="0">
    <w:p w:rsidR="00D20056" w:rsidRDefault="00D20056"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CE" w:rsidRDefault="0038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CE" w:rsidRDefault="0038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3828CE" w:rsidRDefault="005561AC" w:rsidP="0038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E2A66DB"/>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C72991"/>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55164"/>
    <w:rsid w:val="0005649F"/>
    <w:rsid w:val="00061B9B"/>
    <w:rsid w:val="0006388C"/>
    <w:rsid w:val="00085B1C"/>
    <w:rsid w:val="00097855"/>
    <w:rsid w:val="000D622D"/>
    <w:rsid w:val="00103189"/>
    <w:rsid w:val="00117419"/>
    <w:rsid w:val="0016766D"/>
    <w:rsid w:val="00192CD1"/>
    <w:rsid w:val="001A6D08"/>
    <w:rsid w:val="001B4607"/>
    <w:rsid w:val="001D5FC1"/>
    <w:rsid w:val="00240B20"/>
    <w:rsid w:val="00245470"/>
    <w:rsid w:val="00251706"/>
    <w:rsid w:val="002A05A8"/>
    <w:rsid w:val="002D415B"/>
    <w:rsid w:val="002F0C3F"/>
    <w:rsid w:val="002F4971"/>
    <w:rsid w:val="00334686"/>
    <w:rsid w:val="0033507C"/>
    <w:rsid w:val="00340F19"/>
    <w:rsid w:val="0035696B"/>
    <w:rsid w:val="00372699"/>
    <w:rsid w:val="003828CE"/>
    <w:rsid w:val="00393ABE"/>
    <w:rsid w:val="003B41BE"/>
    <w:rsid w:val="003D4E41"/>
    <w:rsid w:val="003E2F04"/>
    <w:rsid w:val="003E7FF6"/>
    <w:rsid w:val="00430077"/>
    <w:rsid w:val="00430A7E"/>
    <w:rsid w:val="00434231"/>
    <w:rsid w:val="00436D09"/>
    <w:rsid w:val="004431AE"/>
    <w:rsid w:val="0044708C"/>
    <w:rsid w:val="00481D5F"/>
    <w:rsid w:val="00487284"/>
    <w:rsid w:val="0049095F"/>
    <w:rsid w:val="004C41BE"/>
    <w:rsid w:val="004D093B"/>
    <w:rsid w:val="004E0012"/>
    <w:rsid w:val="004E1E34"/>
    <w:rsid w:val="00500AD4"/>
    <w:rsid w:val="00506F5A"/>
    <w:rsid w:val="00510F18"/>
    <w:rsid w:val="0051761E"/>
    <w:rsid w:val="005561AC"/>
    <w:rsid w:val="005654BE"/>
    <w:rsid w:val="00570369"/>
    <w:rsid w:val="00571E77"/>
    <w:rsid w:val="00590F93"/>
    <w:rsid w:val="005C58A6"/>
    <w:rsid w:val="005D7DD8"/>
    <w:rsid w:val="005E313F"/>
    <w:rsid w:val="006175D2"/>
    <w:rsid w:val="00633C13"/>
    <w:rsid w:val="00643C38"/>
    <w:rsid w:val="00651F6F"/>
    <w:rsid w:val="00681E87"/>
    <w:rsid w:val="006B67D0"/>
    <w:rsid w:val="006E0331"/>
    <w:rsid w:val="006F754B"/>
    <w:rsid w:val="00717191"/>
    <w:rsid w:val="00724C7E"/>
    <w:rsid w:val="00731A2D"/>
    <w:rsid w:val="00733B7F"/>
    <w:rsid w:val="00735371"/>
    <w:rsid w:val="0079554E"/>
    <w:rsid w:val="007A528C"/>
    <w:rsid w:val="007C0D69"/>
    <w:rsid w:val="007C378C"/>
    <w:rsid w:val="007C5843"/>
    <w:rsid w:val="007E62C2"/>
    <w:rsid w:val="00806617"/>
    <w:rsid w:val="0081676A"/>
    <w:rsid w:val="0082064B"/>
    <w:rsid w:val="008225E4"/>
    <w:rsid w:val="00824C67"/>
    <w:rsid w:val="008273E3"/>
    <w:rsid w:val="00851BCC"/>
    <w:rsid w:val="00862BAA"/>
    <w:rsid w:val="00877DF1"/>
    <w:rsid w:val="008A196E"/>
    <w:rsid w:val="008C4ACC"/>
    <w:rsid w:val="008C6270"/>
    <w:rsid w:val="008F0CD3"/>
    <w:rsid w:val="00912762"/>
    <w:rsid w:val="00916FF9"/>
    <w:rsid w:val="00947F82"/>
    <w:rsid w:val="00954E51"/>
    <w:rsid w:val="00967FA8"/>
    <w:rsid w:val="0098079B"/>
    <w:rsid w:val="009B0D01"/>
    <w:rsid w:val="009E4E15"/>
    <w:rsid w:val="009F75DD"/>
    <w:rsid w:val="00A21C8D"/>
    <w:rsid w:val="00A50FEA"/>
    <w:rsid w:val="00A54AD7"/>
    <w:rsid w:val="00A562D0"/>
    <w:rsid w:val="00A71829"/>
    <w:rsid w:val="00A83DED"/>
    <w:rsid w:val="00A92B9C"/>
    <w:rsid w:val="00AA01A9"/>
    <w:rsid w:val="00AA4B08"/>
    <w:rsid w:val="00AB5E06"/>
    <w:rsid w:val="00AC01C9"/>
    <w:rsid w:val="00AC5626"/>
    <w:rsid w:val="00AC58B2"/>
    <w:rsid w:val="00AE0D77"/>
    <w:rsid w:val="00B11A06"/>
    <w:rsid w:val="00B55F2A"/>
    <w:rsid w:val="00B738CA"/>
    <w:rsid w:val="00B76510"/>
    <w:rsid w:val="00BA02CE"/>
    <w:rsid w:val="00BB1A1B"/>
    <w:rsid w:val="00BB4D4C"/>
    <w:rsid w:val="00BD67FC"/>
    <w:rsid w:val="00C00AB3"/>
    <w:rsid w:val="00C171C7"/>
    <w:rsid w:val="00C2408C"/>
    <w:rsid w:val="00C666B1"/>
    <w:rsid w:val="00C75F35"/>
    <w:rsid w:val="00C9462C"/>
    <w:rsid w:val="00CA1574"/>
    <w:rsid w:val="00CD6F29"/>
    <w:rsid w:val="00CE476F"/>
    <w:rsid w:val="00D20056"/>
    <w:rsid w:val="00D26DCE"/>
    <w:rsid w:val="00D405AF"/>
    <w:rsid w:val="00D42631"/>
    <w:rsid w:val="00D47128"/>
    <w:rsid w:val="00D51E33"/>
    <w:rsid w:val="00D56BB0"/>
    <w:rsid w:val="00D70E3F"/>
    <w:rsid w:val="00D80DFD"/>
    <w:rsid w:val="00DB527D"/>
    <w:rsid w:val="00DE3909"/>
    <w:rsid w:val="00E05E8E"/>
    <w:rsid w:val="00E0667F"/>
    <w:rsid w:val="00E079BB"/>
    <w:rsid w:val="00E12706"/>
    <w:rsid w:val="00EA1E05"/>
    <w:rsid w:val="00EC57E6"/>
    <w:rsid w:val="00EC58FF"/>
    <w:rsid w:val="00F241FD"/>
    <w:rsid w:val="00F348EA"/>
    <w:rsid w:val="00F4528D"/>
    <w:rsid w:val="00F5212F"/>
    <w:rsid w:val="00FA6AE8"/>
    <w:rsid w:val="00FD12D4"/>
    <w:rsid w:val="00FD572A"/>
    <w:rsid w:val="00FE310A"/>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895B4-271A-421C-B177-86A716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3B41BE"/>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3B41BE"/>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3B41BE"/>
    <w:pPr>
      <w:keepNext/>
      <w:spacing w:before="360" w:after="240"/>
      <w:outlineLvl w:val="2"/>
    </w:pPr>
    <w:rPr>
      <w:b/>
      <w:bCs/>
      <w:szCs w:val="26"/>
    </w:rPr>
  </w:style>
  <w:style w:type="paragraph" w:styleId="Heading4">
    <w:name w:val="heading 4"/>
    <w:basedOn w:val="Normal"/>
    <w:next w:val="Normal"/>
    <w:link w:val="Heading4Char"/>
    <w:uiPriority w:val="9"/>
    <w:unhideWhenUsed/>
    <w:rsid w:val="003B41BE"/>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3B41B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D415B"/>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AB5E06"/>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3B41BE"/>
    <w:pPr>
      <w:pageBreakBefore/>
      <w:spacing w:before="3000"/>
      <w:jc w:val="center"/>
    </w:pPr>
    <w:rPr>
      <w:i/>
    </w:rPr>
  </w:style>
  <w:style w:type="paragraph" w:styleId="BodyText">
    <w:name w:val="Body Text"/>
    <w:basedOn w:val="Normal"/>
    <w:link w:val="BodyTextChar"/>
    <w:qFormat/>
    <w:rsid w:val="003B41BE"/>
    <w:pPr>
      <w:spacing w:before="240"/>
      <w:jc w:val="both"/>
    </w:pPr>
  </w:style>
  <w:style w:type="character" w:customStyle="1" w:styleId="BodyTextChar">
    <w:name w:val="Body Text Char"/>
    <w:link w:val="BodyText"/>
    <w:rsid w:val="003B41BE"/>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3B41BE"/>
    <w:pPr>
      <w:keepNext/>
      <w:spacing w:before="240" w:after="120"/>
      <w:ind w:left="720" w:right="720"/>
      <w:contextualSpacing/>
      <w:jc w:val="center"/>
    </w:pPr>
    <w:rPr>
      <w:b/>
      <w:bCs/>
      <w:szCs w:val="18"/>
    </w:rPr>
  </w:style>
  <w:style w:type="character" w:customStyle="1" w:styleId="Heading3Char">
    <w:name w:val="Heading 3 Char"/>
    <w:link w:val="Heading3"/>
    <w:rsid w:val="003B41BE"/>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3B41BE"/>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3B41BE"/>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3B41BE"/>
  </w:style>
  <w:style w:type="paragraph" w:styleId="Footer">
    <w:name w:val="footer"/>
    <w:basedOn w:val="BodyText"/>
    <w:link w:val="FooterChar"/>
    <w:uiPriority w:val="9"/>
    <w:rsid w:val="003B41BE"/>
    <w:pPr>
      <w:tabs>
        <w:tab w:val="right" w:pos="9360"/>
      </w:tabs>
      <w:contextualSpacing/>
    </w:pPr>
  </w:style>
  <w:style w:type="character" w:customStyle="1" w:styleId="FooterChar">
    <w:name w:val="Footer Char"/>
    <w:basedOn w:val="DefaultParagraphFont"/>
    <w:link w:val="Footer"/>
    <w:uiPriority w:val="9"/>
    <w:rsid w:val="003B41BE"/>
    <w:rPr>
      <w:rFonts w:ascii="Times New Roman" w:eastAsia="Times New Roman" w:hAnsi="Times New Roman" w:cs="Times New Roman"/>
      <w:sz w:val="24"/>
      <w:szCs w:val="24"/>
    </w:rPr>
  </w:style>
  <w:style w:type="paragraph" w:styleId="Header">
    <w:name w:val="header"/>
    <w:basedOn w:val="Normal"/>
    <w:link w:val="HeaderChar"/>
    <w:uiPriority w:val="9"/>
    <w:rsid w:val="003B41BE"/>
    <w:pPr>
      <w:tabs>
        <w:tab w:val="center" w:pos="4680"/>
        <w:tab w:val="right" w:pos="9360"/>
      </w:tabs>
      <w:spacing w:after="240"/>
      <w:contextualSpacing/>
    </w:pPr>
  </w:style>
  <w:style w:type="character" w:customStyle="1" w:styleId="HeaderChar">
    <w:name w:val="Header Char"/>
    <w:link w:val="Header"/>
    <w:uiPriority w:val="9"/>
    <w:rsid w:val="003B41BE"/>
    <w:rPr>
      <w:rFonts w:ascii="Times New Roman" w:eastAsia="Times New Roman" w:hAnsi="Times New Roman" w:cs="Times New Roman"/>
      <w:sz w:val="24"/>
      <w:szCs w:val="24"/>
    </w:rPr>
  </w:style>
  <w:style w:type="character" w:customStyle="1" w:styleId="Heading1Char">
    <w:name w:val="Heading 1 Char"/>
    <w:link w:val="Heading1"/>
    <w:uiPriority w:val="9"/>
    <w:rsid w:val="003B41BE"/>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3B41BE"/>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D415B"/>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3B41BE"/>
    <w:pPr>
      <w:ind w:left="360"/>
    </w:pPr>
  </w:style>
  <w:style w:type="paragraph" w:customStyle="1" w:styleId="Indent1Tight">
    <w:name w:val="Indent 1 Tight"/>
    <w:basedOn w:val="Indent1"/>
    <w:uiPriority w:val="1"/>
    <w:qFormat/>
    <w:rsid w:val="003B41BE"/>
    <w:pPr>
      <w:spacing w:before="120"/>
    </w:pPr>
    <w:rPr>
      <w:szCs w:val="20"/>
    </w:rPr>
  </w:style>
  <w:style w:type="paragraph" w:customStyle="1" w:styleId="Indent2">
    <w:name w:val="Indent 2"/>
    <w:basedOn w:val="BodyText"/>
    <w:qFormat/>
    <w:rsid w:val="003B41BE"/>
    <w:pPr>
      <w:ind w:left="720"/>
    </w:pPr>
  </w:style>
  <w:style w:type="paragraph" w:customStyle="1" w:styleId="Indent2Tight">
    <w:name w:val="Indent 2 Tight"/>
    <w:basedOn w:val="Indent2"/>
    <w:uiPriority w:val="1"/>
    <w:qFormat/>
    <w:rsid w:val="003B41BE"/>
    <w:pPr>
      <w:contextualSpacing/>
    </w:pPr>
  </w:style>
  <w:style w:type="paragraph" w:customStyle="1" w:styleId="Indent3">
    <w:name w:val="Indent 3"/>
    <w:basedOn w:val="BodyText"/>
    <w:qFormat/>
    <w:rsid w:val="003B41BE"/>
    <w:pPr>
      <w:spacing w:before="180"/>
      <w:ind w:left="1080"/>
    </w:pPr>
  </w:style>
  <w:style w:type="paragraph" w:customStyle="1" w:styleId="Indent4">
    <w:name w:val="Indent 4"/>
    <w:basedOn w:val="BodyText"/>
    <w:qFormat/>
    <w:rsid w:val="003B41BE"/>
    <w:pPr>
      <w:spacing w:before="120"/>
      <w:ind w:left="1440"/>
    </w:pPr>
    <w:rPr>
      <w:iCs/>
      <w:szCs w:val="20"/>
    </w:rPr>
  </w:style>
  <w:style w:type="paragraph" w:customStyle="1" w:styleId="Instructions">
    <w:name w:val="Instructions"/>
    <w:basedOn w:val="BodyText"/>
    <w:next w:val="BodyText"/>
    <w:link w:val="InstructionsChar"/>
    <w:qFormat/>
    <w:rsid w:val="003B41BE"/>
    <w:pPr>
      <w:keepNext/>
      <w:spacing w:after="120"/>
    </w:pPr>
    <w:rPr>
      <w:u w:val="single"/>
    </w:rPr>
  </w:style>
  <w:style w:type="character" w:customStyle="1" w:styleId="InstructionsChar">
    <w:name w:val="Instructions Char"/>
    <w:basedOn w:val="DefaultParagraphFont"/>
    <w:link w:val="Instructions"/>
    <w:rsid w:val="003B41BE"/>
    <w:rPr>
      <w:rFonts w:ascii="Times New Roman" w:eastAsia="Times New Roman" w:hAnsi="Times New Roman" w:cs="Times New Roman"/>
      <w:sz w:val="24"/>
      <w:szCs w:val="24"/>
      <w:u w:val="single"/>
    </w:rPr>
  </w:style>
  <w:style w:type="paragraph" w:customStyle="1" w:styleId="Materials">
    <w:name w:val="Materials"/>
    <w:basedOn w:val="Normal"/>
    <w:qFormat/>
    <w:rsid w:val="003B41BE"/>
    <w:pPr>
      <w:tabs>
        <w:tab w:val="left" w:pos="5757"/>
      </w:tabs>
      <w:spacing w:before="120"/>
      <w:ind w:left="360"/>
      <w:contextualSpacing/>
    </w:pPr>
  </w:style>
  <w:style w:type="paragraph" w:customStyle="1" w:styleId="Revisiondate">
    <w:name w:val="Revision date"/>
    <w:basedOn w:val="Normal"/>
    <w:next w:val="Heading3"/>
    <w:uiPriority w:val="4"/>
    <w:rsid w:val="003B41BE"/>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2D415B"/>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3B41BE"/>
    <w:pPr>
      <w:keepNext/>
      <w:tabs>
        <w:tab w:val="right" w:pos="9360"/>
      </w:tabs>
      <w:spacing w:before="300" w:after="120"/>
    </w:pPr>
    <w:rPr>
      <w:b/>
    </w:rPr>
  </w:style>
  <w:style w:type="paragraph" w:styleId="TOC2">
    <w:name w:val="toc 2"/>
    <w:basedOn w:val="Normal"/>
    <w:next w:val="Normal"/>
    <w:autoRedefine/>
    <w:uiPriority w:val="39"/>
    <w:rsid w:val="003B41BE"/>
    <w:pPr>
      <w:tabs>
        <w:tab w:val="right" w:leader="dot" w:pos="9360"/>
      </w:tabs>
      <w:ind w:left="1944" w:right="1080" w:hanging="1584"/>
    </w:pPr>
  </w:style>
  <w:style w:type="character" w:styleId="Hyperlink">
    <w:name w:val="Hyperlink"/>
    <w:uiPriority w:val="99"/>
    <w:rsid w:val="003B41BE"/>
    <w:rPr>
      <w:color w:val="0000FF"/>
      <w:u w:val="single"/>
    </w:rPr>
  </w:style>
  <w:style w:type="paragraph" w:styleId="BalloonText">
    <w:name w:val="Balloon Text"/>
    <w:basedOn w:val="Normal"/>
    <w:link w:val="BalloonTextChar"/>
    <w:uiPriority w:val="99"/>
    <w:semiHidden/>
    <w:unhideWhenUsed/>
    <w:rsid w:val="002D415B"/>
    <w:rPr>
      <w:rFonts w:ascii="Tahoma" w:hAnsi="Tahoma" w:cs="Tahoma"/>
      <w:sz w:val="16"/>
      <w:szCs w:val="16"/>
    </w:rPr>
  </w:style>
  <w:style w:type="character" w:customStyle="1" w:styleId="BalloonTextChar">
    <w:name w:val="Balloon Text Char"/>
    <w:basedOn w:val="DefaultParagraphFont"/>
    <w:link w:val="BalloonText"/>
    <w:uiPriority w:val="99"/>
    <w:semiHidden/>
    <w:rsid w:val="002D415B"/>
    <w:rPr>
      <w:rFonts w:ascii="Tahoma" w:eastAsia="Times New Roman" w:hAnsi="Tahoma" w:cs="Tahoma"/>
      <w:sz w:val="16"/>
      <w:szCs w:val="16"/>
    </w:rPr>
  </w:style>
  <w:style w:type="paragraph" w:styleId="Subtitle">
    <w:name w:val="Subtitle"/>
    <w:basedOn w:val="BodyText"/>
    <w:next w:val="Heading3"/>
    <w:link w:val="SubtitleChar"/>
    <w:qFormat/>
    <w:rsid w:val="003B41BE"/>
    <w:pPr>
      <w:keepNext/>
      <w:spacing w:before="360"/>
      <w:jc w:val="center"/>
    </w:pPr>
    <w:rPr>
      <w:b/>
    </w:rPr>
  </w:style>
  <w:style w:type="character" w:customStyle="1" w:styleId="SubtitleChar">
    <w:name w:val="Subtitle Char"/>
    <w:basedOn w:val="DefaultParagraphFont"/>
    <w:link w:val="Subtitle"/>
    <w:rsid w:val="003B41BE"/>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3B41BE"/>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D415B"/>
    <w:rPr>
      <w:color w:val="808080"/>
    </w:rPr>
  </w:style>
  <w:style w:type="character" w:customStyle="1" w:styleId="SectionName">
    <w:name w:val="Section Name"/>
    <w:basedOn w:val="DefaultParagraphFont"/>
    <w:uiPriority w:val="1"/>
    <w:qFormat/>
    <w:rsid w:val="003B41BE"/>
    <w:rPr>
      <w:caps/>
      <w:smallCaps w:val="0"/>
    </w:rPr>
  </w:style>
  <w:style w:type="character" w:customStyle="1" w:styleId="Heading4Char">
    <w:name w:val="Heading 4 Char"/>
    <w:basedOn w:val="DefaultParagraphFont"/>
    <w:link w:val="Heading4"/>
    <w:uiPriority w:val="9"/>
    <w:rsid w:val="003B41BE"/>
    <w:rPr>
      <w:rFonts w:ascii="Times New Roman" w:eastAsiaTheme="majorEastAsia" w:hAnsi="Times New Roman" w:cstheme="majorBidi"/>
      <w:b/>
      <w:bCs/>
      <w:iCs/>
      <w:sz w:val="60"/>
      <w:szCs w:val="24"/>
    </w:rPr>
  </w:style>
  <w:style w:type="table" w:customStyle="1" w:styleId="TableSCR">
    <w:name w:val="Table SCR"/>
    <w:basedOn w:val="TableNormal"/>
    <w:uiPriority w:val="99"/>
    <w:rsid w:val="003B41BE"/>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3B41BE"/>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3B41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fp14scr.dotx</Template>
  <TotalTime>28</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633: Permanent Traffic Control</vt:lpstr>
    </vt:vector>
  </TitlesOfParts>
  <Company>DOT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 Permanent Traffic Control</dc:title>
  <dc:subject>Special Contract Requirements (SCR)</dc:subject>
  <dc:creator>Greg.Kwock@dot.gov</dc:creator>
  <cp:lastModifiedBy>Kwock, Greg (FHWA)</cp:lastModifiedBy>
  <cp:revision>17</cp:revision>
  <dcterms:created xsi:type="dcterms:W3CDTF">2014-07-09T18:35:00Z</dcterms:created>
  <dcterms:modified xsi:type="dcterms:W3CDTF">2021-03-25T18:37:00Z</dcterms:modified>
</cp:coreProperties>
</file>